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424"/>
        <w:gridCol w:w="285"/>
        <w:gridCol w:w="282"/>
        <w:gridCol w:w="1842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  <w:shd w:val="clear" w:color="auto" w:fill="auto"/>
          </w:tcPr>
          <w:p w14:paraId="623A2E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</w:t>
            </w:r>
          </w:p>
          <w:p w14:paraId="6D0C2F3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077C9AD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24CEAC5" w14:textId="6B0DB1D9" w:rsidR="005C1ADD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… (kuupäev)</w:t>
            </w:r>
          </w:p>
        </w:tc>
        <w:tc>
          <w:tcPr>
            <w:tcW w:w="10065" w:type="dxa"/>
            <w:gridSpan w:val="17"/>
            <w:vMerge w:val="restart"/>
            <w:shd w:val="clear" w:color="auto" w:fill="auto"/>
          </w:tcPr>
          <w:p w14:paraId="6BD75809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3F59549F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41094F" w:rsidRDefault="005C1ADD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5C1ADD" w:rsidRPr="0041094F" w14:paraId="7087BDCE" w14:textId="77777777" w:rsidTr="0000780C">
        <w:trPr>
          <w:gridAfter w:val="1"/>
          <w:wAfter w:w="58" w:type="dxa"/>
          <w:trHeight w:val="6863"/>
        </w:trPr>
        <w:tc>
          <w:tcPr>
            <w:tcW w:w="5380" w:type="dxa"/>
            <w:vMerge w:val="restart"/>
            <w:shd w:val="clear" w:color="auto" w:fill="auto"/>
          </w:tcPr>
          <w:p w14:paraId="2618ED5F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2557272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11BBF734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>Metsamaterjali kaugus kruusatee servast ≥ 2,5 m.</w:t>
            </w:r>
          </w:p>
          <w:p w14:paraId="768FA40F" w14:textId="77777777" w:rsidR="005C1ADD" w:rsidRPr="0041094F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0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  <w:p w14:paraId="31F0FEE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Kooskõlastatud liikluskorralduse joonised ei asenda teel ja teemaal töötamise luba.</w:t>
            </w:r>
          </w:p>
          <w:p w14:paraId="056F8D82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peab olema koos loaga tööde teostamise ajal objektil.</w:t>
            </w:r>
          </w:p>
          <w:p w14:paraId="23946070" w14:textId="77777777" w:rsidR="005C1ADD" w:rsidRPr="0041094F" w:rsidRDefault="005C1ADD" w:rsidP="00136FA4">
            <w:pPr>
              <w:pStyle w:val="ListParagraph"/>
              <w:spacing w:line="240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10065" w:type="dxa"/>
            <w:gridSpan w:val="17"/>
            <w:vMerge/>
            <w:shd w:val="clear" w:color="auto" w:fill="auto"/>
          </w:tcPr>
          <w:p w14:paraId="0E4462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  <w:shd w:val="clear" w:color="auto" w:fill="auto"/>
          </w:tcPr>
          <w:p w14:paraId="22897E7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0FC4C9F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5674" w:type="dxa"/>
            <w:gridSpan w:val="11"/>
            <w:shd w:val="clear" w:color="auto" w:fill="auto"/>
          </w:tcPr>
          <w:p w14:paraId="0B83AC98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558103B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  <w:shd w:val="clear" w:color="auto" w:fill="auto"/>
          </w:tcPr>
          <w:p w14:paraId="2AE1A19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D01A05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392" w:type="dxa"/>
            <w:gridSpan w:val="8"/>
            <w:shd w:val="clear" w:color="auto" w:fill="auto"/>
          </w:tcPr>
          <w:p w14:paraId="3271B639" w14:textId="280B2B06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</w:t>
            </w:r>
            <w:r w:rsidR="00696EFE">
              <w:rPr>
                <w:rFonts w:ascii="Times New Roman" w:hAnsi="Times New Roman"/>
              </w:rPr>
              <w:t>li</w:t>
            </w:r>
            <w:r>
              <w:rPr>
                <w:rFonts w:ascii="Times New Roman" w:hAnsi="Times New Roman"/>
              </w:rPr>
              <w:t xml:space="preserve"> ladustamine</w:t>
            </w:r>
          </w:p>
        </w:tc>
        <w:tc>
          <w:tcPr>
            <w:tcW w:w="1282" w:type="dxa"/>
            <w:gridSpan w:val="3"/>
            <w:shd w:val="clear" w:color="auto" w:fill="auto"/>
          </w:tcPr>
          <w:p w14:paraId="4F688984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833" w:type="dxa"/>
            <w:gridSpan w:val="4"/>
            <w:shd w:val="clear" w:color="auto" w:fill="auto"/>
          </w:tcPr>
          <w:p w14:paraId="78705A80" w14:textId="6B11806E" w:rsidR="005C1ADD" w:rsidRPr="0041094F" w:rsidRDefault="00647F6F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A1172C">
              <w:rPr>
                <w:rFonts w:ascii="Times New Roman" w:hAnsi="Times New Roman"/>
              </w:rPr>
              <w:t>.</w:t>
            </w:r>
            <w:r w:rsidR="002514B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A1172C">
              <w:rPr>
                <w:rFonts w:ascii="Times New Roman" w:hAnsi="Times New Roman"/>
              </w:rPr>
              <w:t>.202</w:t>
            </w:r>
            <w:r w:rsidR="002514B1">
              <w:rPr>
                <w:rFonts w:ascii="Times New Roman" w:hAnsi="Times New Roman"/>
              </w:rPr>
              <w:t>6</w:t>
            </w:r>
            <w:r w:rsidR="00A1172C">
              <w:rPr>
                <w:rFonts w:ascii="Times New Roman" w:hAnsi="Times New Roman"/>
              </w:rPr>
              <w:t>-</w:t>
            </w:r>
            <w:r w:rsidR="00696EFE">
              <w:rPr>
                <w:rFonts w:ascii="Times New Roman" w:hAnsi="Times New Roman"/>
              </w:rPr>
              <w:t>30</w:t>
            </w:r>
            <w:r w:rsidR="00A1172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04</w:t>
            </w:r>
            <w:r w:rsidR="00A1172C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5524B5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 w:val="restart"/>
            <w:shd w:val="clear" w:color="auto" w:fill="auto"/>
          </w:tcPr>
          <w:p w14:paraId="212134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11D6C2B3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76F7F6AF" w14:textId="7AADA69A" w:rsidR="005C1ADD" w:rsidRPr="0041094F" w:rsidRDefault="0000780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647F6F">
              <w:rPr>
                <w:rFonts w:ascii="Times New Roman" w:hAnsi="Times New Roman"/>
              </w:rPr>
              <w:t>180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21BF977B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  <w:shd w:val="clear" w:color="auto" w:fill="auto"/>
          </w:tcPr>
          <w:p w14:paraId="4E22FF8E" w14:textId="1331DFC3" w:rsidR="005C1ADD" w:rsidRPr="0041094F" w:rsidRDefault="00647F6F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Veelikse – Vana-Kariste</w:t>
            </w:r>
            <w:r w:rsidR="002514B1">
              <w:rPr>
                <w:rFonts w:ascii="Times New Roman" w:hAnsi="Times New Roman"/>
              </w:rPr>
              <w:t xml:space="preserve"> tee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FB2DB6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7B98D390" w14:textId="68A02DD2" w:rsidR="005C1ADD" w:rsidRPr="0041094F" w:rsidRDefault="00647F6F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3,00</w:t>
            </w:r>
            <w:r w:rsidR="00A1172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</w:t>
            </w:r>
            <w:r w:rsidR="00A1172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40</w:t>
            </w:r>
            <w:r w:rsidR="00A1172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parem</w:t>
            </w:r>
            <w:r w:rsidR="00A1172C">
              <w:rPr>
                <w:rFonts w:ascii="Times New Roman" w:hAnsi="Times New Roman"/>
              </w:rPr>
              <w:t xml:space="preserve"> p</w:t>
            </w:r>
            <w:r w:rsidR="00696EFE">
              <w:rPr>
                <w:rFonts w:ascii="Times New Roman" w:hAnsi="Times New Roman"/>
              </w:rPr>
              <w:t>ool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  <w:shd w:val="clear" w:color="auto" w:fill="auto"/>
          </w:tcPr>
          <w:p w14:paraId="647B67FA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vMerge/>
            <w:shd w:val="clear" w:color="auto" w:fill="auto"/>
          </w:tcPr>
          <w:p w14:paraId="6D50CCF7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14:paraId="4FD4163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  <w:shd w:val="clear" w:color="auto" w:fill="auto"/>
          </w:tcPr>
          <w:p w14:paraId="16643663" w14:textId="4306EA5F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647F6F">
              <w:rPr>
                <w:rFonts w:ascii="Times New Roman" w:hAnsi="Times New Roman"/>
              </w:rPr>
              <w:t>Järvekuru 10501:002:0231</w:t>
            </w:r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  <w:shd w:val="clear" w:color="auto" w:fill="auto"/>
          </w:tcPr>
          <w:p w14:paraId="65C742CC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58" w:type="dxa"/>
            <w:gridSpan w:val="2"/>
            <w:shd w:val="clear" w:color="auto" w:fill="auto"/>
          </w:tcPr>
          <w:p w14:paraId="285A7C0E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507" w:type="dxa"/>
            <w:gridSpan w:val="15"/>
            <w:shd w:val="clear" w:color="auto" w:fill="auto"/>
          </w:tcPr>
          <w:p w14:paraId="3255E6CD" w14:textId="16F9BDD5" w:rsidR="005C1ADD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5C1ADD" w:rsidRPr="0041094F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  <w:shd w:val="clear" w:color="auto" w:fill="auto"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  <w:shd w:val="clear" w:color="auto" w:fill="auto"/>
          </w:tcPr>
          <w:p w14:paraId="145E7CF1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68" w:type="dxa"/>
            <w:gridSpan w:val="2"/>
            <w:shd w:val="clear" w:color="auto" w:fill="auto"/>
          </w:tcPr>
          <w:p w14:paraId="07EBE486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  <w:shd w:val="clear" w:color="auto" w:fill="auto"/>
          </w:tcPr>
          <w:p w14:paraId="7FAA9A47" w14:textId="5FF2A266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Olger Vorobjov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EED9F70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  <w:shd w:val="clear" w:color="auto" w:fill="auto"/>
          </w:tcPr>
          <w:p w14:paraId="0D0A5918" w14:textId="27D2DF95" w:rsidR="005C1ADD" w:rsidRPr="0041094F" w:rsidRDefault="00696EFE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56568267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  <w:shd w:val="clear" w:color="auto" w:fill="auto"/>
          </w:tcPr>
          <w:p w14:paraId="16E4BEF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lastRenderedPageBreak/>
              <w:t>KOOSKÕLASTATUD</w:t>
            </w:r>
          </w:p>
          <w:p w14:paraId="607E89C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Transpordiamet, Teehoiuteenistus</w:t>
            </w:r>
          </w:p>
          <w:p w14:paraId="717984A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[ … ] - liikluskorraldaja</w:t>
            </w:r>
          </w:p>
          <w:p w14:paraId="5DE27B7E" w14:textId="04AA9710" w:rsidR="0041094F" w:rsidRPr="0041094F" w:rsidRDefault="00E22333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 xml:space="preserve">… (kuupäev) </w:t>
            </w:r>
            <w:r w:rsidR="0041094F" w:rsidRPr="0041094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81" w:type="dxa"/>
            <w:gridSpan w:val="17"/>
            <w:vMerge w:val="restart"/>
            <w:shd w:val="clear" w:color="auto" w:fill="auto"/>
          </w:tcPr>
          <w:p w14:paraId="54A86A9D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14:paraId="5C0EDAB5" w14:textId="77777777" w:rsidR="0041094F" w:rsidRPr="0041094F" w:rsidRDefault="0041094F" w:rsidP="00136FA4">
            <w:pPr>
              <w:widowControl w:val="0"/>
              <w:jc w:val="center"/>
              <w:rPr>
                <w:rFonts w:ascii="Times New Roman" w:hAnsi="Times New Roman"/>
              </w:rPr>
            </w:pPr>
            <w:r w:rsidRPr="0041094F">
              <w:rPr>
                <w:noProof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  <w:shd w:val="clear" w:color="auto" w:fill="auto"/>
          </w:tcPr>
          <w:p w14:paraId="5AD883D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TINGIMUSED:</w:t>
            </w:r>
          </w:p>
          <w:p w14:paraId="3F47F45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Liikluse korraldamisel objektil juhinduda kehtivatest õigusaktidest, sh määrusest majandus- ja taristuministri </w:t>
            </w:r>
            <w:r w:rsidRPr="0041094F">
              <w:rPr>
                <w:rFonts w:ascii="Times New Roman" w:hAnsi="Times New Roman"/>
                <w:color w:val="202020"/>
                <w:sz w:val="20"/>
                <w:shd w:val="clear" w:color="auto" w:fill="FFFFFF"/>
                <w:lang w:val="et-EE"/>
              </w:rPr>
              <w:t>13.07.2018.a määrusest  nr 43</w:t>
            </w: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Tagada tööde teostamise alal teekatte puhtus.</w:t>
            </w:r>
          </w:p>
          <w:p w14:paraId="643C130B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color w:val="FF0000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color w:val="FF0000"/>
                <w:sz w:val="20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2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tmc@transpordiamet.ee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 või  Transpordiametit Tark Tee </w:t>
            </w:r>
            <w:hyperlink r:id="rId13" w:history="1">
              <w:r w:rsidRPr="0041094F">
                <w:rPr>
                  <w:rStyle w:val="Hyperlink"/>
                  <w:rFonts w:ascii="Times New Roman" w:hAnsi="Times New Roman"/>
                  <w:sz w:val="20"/>
                  <w:lang w:val="et-EE"/>
                </w:rPr>
                <w:t>liikluspiirangute iseteeninduskeskkonnas</w:t>
              </w:r>
            </w:hyperlink>
            <w:r w:rsidRPr="0041094F">
              <w:rPr>
                <w:rFonts w:ascii="Times New Roman" w:hAnsi="Times New Roman"/>
                <w:sz w:val="20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41094F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="Times New Roman" w:hAnsi="Times New Roman"/>
                <w:b/>
                <w:sz w:val="20"/>
                <w:lang w:val="et-EE"/>
              </w:rPr>
            </w:pPr>
            <w:r w:rsidRPr="0041094F">
              <w:rPr>
                <w:rFonts w:ascii="Times New Roman" w:hAnsi="Times New Roman"/>
                <w:b/>
                <w:sz w:val="20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41094F" w:rsidRDefault="0041094F" w:rsidP="00136FA4">
            <w:pPr>
              <w:pStyle w:val="ListParagraph"/>
              <w:spacing w:line="240" w:lineRule="auto"/>
              <w:rPr>
                <w:rFonts w:ascii="Times New Roman" w:hAnsi="Times New Roman"/>
                <w:b/>
                <w:sz w:val="20"/>
                <w:lang w:val="et-EE"/>
              </w:rPr>
            </w:pPr>
          </w:p>
          <w:p w14:paraId="2B19B80A" w14:textId="77777777" w:rsidR="0041094F" w:rsidRPr="00687D60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687D60">
              <w:rPr>
                <w:rFonts w:ascii="Times New Roman" w:hAnsi="Times New Roman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41094F" w:rsidRDefault="0041094F" w:rsidP="00136FA4">
            <w:pPr>
              <w:pStyle w:val="ListParagraph"/>
              <w:spacing w:line="252" w:lineRule="auto"/>
              <w:rPr>
                <w:rFonts w:ascii="Times New Roman" w:hAnsi="Times New Roman"/>
                <w:sz w:val="20"/>
                <w:lang w:val="et-EE"/>
              </w:rPr>
            </w:pPr>
          </w:p>
        </w:tc>
        <w:tc>
          <w:tcPr>
            <w:tcW w:w="9981" w:type="dxa"/>
            <w:gridSpan w:val="17"/>
            <w:vMerge/>
            <w:shd w:val="clear" w:color="auto" w:fill="auto"/>
          </w:tcPr>
          <w:p w14:paraId="29E89F6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41094F" w:rsidRPr="0041094F" w14:paraId="095D1966" w14:textId="77777777" w:rsidTr="00647F6F">
        <w:trPr>
          <w:trHeight w:val="271"/>
        </w:trPr>
        <w:tc>
          <w:tcPr>
            <w:tcW w:w="5522" w:type="dxa"/>
            <w:gridSpan w:val="2"/>
            <w:vMerge/>
            <w:shd w:val="clear" w:color="auto" w:fill="auto"/>
          </w:tcPr>
          <w:p w14:paraId="762B2AB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711227A9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Tüüpjoonis</w:t>
            </w:r>
          </w:p>
        </w:tc>
        <w:tc>
          <w:tcPr>
            <w:tcW w:w="6025" w:type="dxa"/>
            <w:gridSpan w:val="11"/>
            <w:shd w:val="clear" w:color="auto" w:fill="auto"/>
          </w:tcPr>
          <w:p w14:paraId="60886A5D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Metsamaterjali laadimistööd – kiirus 90 km/h</w:t>
            </w:r>
          </w:p>
        </w:tc>
        <w:tc>
          <w:tcPr>
            <w:tcW w:w="2467" w:type="dxa"/>
            <w:gridSpan w:val="4"/>
            <w:shd w:val="clear" w:color="auto" w:fill="auto"/>
          </w:tcPr>
          <w:p w14:paraId="6C65683F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Joonis 6-1</w:t>
            </w:r>
          </w:p>
        </w:tc>
      </w:tr>
      <w:tr w:rsidR="0041094F" w:rsidRPr="0041094F" w14:paraId="71F9CA27" w14:textId="77777777" w:rsidTr="00647F6F">
        <w:trPr>
          <w:trHeight w:val="567"/>
        </w:trPr>
        <w:tc>
          <w:tcPr>
            <w:tcW w:w="5522" w:type="dxa"/>
            <w:gridSpan w:val="2"/>
            <w:vMerge/>
            <w:shd w:val="clear" w:color="auto" w:fill="auto"/>
          </w:tcPr>
          <w:p w14:paraId="53A40FBB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57FC632E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 nimetus</w:t>
            </w:r>
          </w:p>
        </w:tc>
        <w:tc>
          <w:tcPr>
            <w:tcW w:w="4886" w:type="dxa"/>
            <w:gridSpan w:val="8"/>
            <w:shd w:val="clear" w:color="auto" w:fill="auto"/>
          </w:tcPr>
          <w:p w14:paraId="0875CB48" w14:textId="65CBB12C" w:rsidR="0041094F" w:rsidRPr="0041094F" w:rsidRDefault="00A1172C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Metsamaterjali laadimine</w:t>
            </w:r>
          </w:p>
        </w:tc>
        <w:tc>
          <w:tcPr>
            <w:tcW w:w="1139" w:type="dxa"/>
            <w:gridSpan w:val="3"/>
            <w:shd w:val="clear" w:color="auto" w:fill="auto"/>
          </w:tcPr>
          <w:p w14:paraId="2A044E64" w14:textId="77777777" w:rsidR="0041094F" w:rsidRPr="0041094F" w:rsidRDefault="0041094F" w:rsidP="00136FA4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Teostamise aeg</w:t>
            </w:r>
          </w:p>
        </w:tc>
        <w:tc>
          <w:tcPr>
            <w:tcW w:w="2467" w:type="dxa"/>
            <w:gridSpan w:val="4"/>
            <w:shd w:val="clear" w:color="auto" w:fill="auto"/>
          </w:tcPr>
          <w:p w14:paraId="024025E1" w14:textId="0097A35B" w:rsidR="0041094F" w:rsidRPr="0041094F" w:rsidRDefault="00647F6F" w:rsidP="00136FA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00780C">
              <w:rPr>
                <w:rFonts w:ascii="Times New Roman" w:hAnsi="Times New Roman"/>
              </w:rPr>
              <w:t>.</w:t>
            </w:r>
            <w:r w:rsidR="00852A4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00780C">
              <w:rPr>
                <w:rFonts w:ascii="Times New Roman" w:hAnsi="Times New Roman"/>
              </w:rPr>
              <w:t>.202</w:t>
            </w:r>
            <w:r w:rsidR="00852A48">
              <w:rPr>
                <w:rFonts w:ascii="Times New Roman" w:hAnsi="Times New Roman"/>
              </w:rPr>
              <w:t>6</w:t>
            </w:r>
            <w:r w:rsidR="0000780C">
              <w:rPr>
                <w:rFonts w:ascii="Times New Roman" w:hAnsi="Times New Roman"/>
              </w:rPr>
              <w:t>-30.</w:t>
            </w:r>
            <w:r>
              <w:rPr>
                <w:rFonts w:ascii="Times New Roman" w:hAnsi="Times New Roman"/>
              </w:rPr>
              <w:t>04</w:t>
            </w:r>
            <w:r w:rsidR="0000780C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00780C" w:rsidRPr="0041094F" w14:paraId="052CCF5C" w14:textId="77777777" w:rsidTr="00647F6F">
        <w:trPr>
          <w:trHeight w:val="270"/>
        </w:trPr>
        <w:tc>
          <w:tcPr>
            <w:tcW w:w="5522" w:type="dxa"/>
            <w:gridSpan w:val="2"/>
            <w:vMerge/>
            <w:shd w:val="clear" w:color="auto" w:fill="auto"/>
          </w:tcPr>
          <w:p w14:paraId="16CD3AD3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 w:val="restart"/>
            <w:shd w:val="clear" w:color="auto" w:fill="auto"/>
          </w:tcPr>
          <w:p w14:paraId="5A56766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asukoht</w:t>
            </w:r>
          </w:p>
        </w:tc>
        <w:tc>
          <w:tcPr>
            <w:tcW w:w="637" w:type="dxa"/>
            <w:shd w:val="clear" w:color="auto" w:fill="auto"/>
          </w:tcPr>
          <w:p w14:paraId="4209781B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  <w:shd w:val="clear" w:color="auto" w:fill="auto"/>
          </w:tcPr>
          <w:p w14:paraId="0051751C" w14:textId="71D5911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852A48">
              <w:rPr>
                <w:rFonts w:ascii="Times New Roman" w:hAnsi="Times New Roman"/>
              </w:rPr>
              <w:t>1</w:t>
            </w:r>
            <w:r w:rsidR="00647F6F">
              <w:rPr>
                <w:rFonts w:ascii="Times New Roman" w:hAnsi="Times New Roman"/>
              </w:rPr>
              <w:t>80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500669B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Tee nimi</w:t>
            </w:r>
          </w:p>
        </w:tc>
        <w:tc>
          <w:tcPr>
            <w:tcW w:w="3398" w:type="dxa"/>
            <w:gridSpan w:val="5"/>
            <w:shd w:val="clear" w:color="auto" w:fill="auto"/>
          </w:tcPr>
          <w:p w14:paraId="21129AAE" w14:textId="2803CD0F" w:rsidR="0000780C" w:rsidRPr="0041094F" w:rsidRDefault="00647F6F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Veelikse – Vana-Kariste</w:t>
            </w:r>
            <w:r w:rsidR="0000780C">
              <w:rPr>
                <w:rFonts w:ascii="Times New Roman" w:hAnsi="Times New Roman"/>
              </w:rPr>
              <w:t xml:space="preserve"> tee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1C4B71D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Km</w:t>
            </w:r>
          </w:p>
        </w:tc>
        <w:tc>
          <w:tcPr>
            <w:tcW w:w="1900" w:type="dxa"/>
            <w:gridSpan w:val="2"/>
            <w:shd w:val="clear" w:color="auto" w:fill="auto"/>
          </w:tcPr>
          <w:p w14:paraId="52B1AC53" w14:textId="310D457E" w:rsidR="0000780C" w:rsidRPr="0041094F" w:rsidRDefault="00647F6F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00780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="0000780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</w:t>
            </w:r>
            <w:r w:rsidR="0000780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40</w:t>
            </w:r>
            <w:r w:rsidR="0000780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parem</w:t>
            </w:r>
            <w:bookmarkStart w:id="0" w:name="_GoBack"/>
            <w:bookmarkEnd w:id="0"/>
            <w:r w:rsidR="0000780C">
              <w:rPr>
                <w:rFonts w:ascii="Times New Roman" w:hAnsi="Times New Roman"/>
              </w:rPr>
              <w:t xml:space="preserve"> pool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  <w:shd w:val="clear" w:color="auto" w:fill="auto"/>
          </w:tcPr>
          <w:p w14:paraId="231BC2C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vMerge/>
            <w:shd w:val="clear" w:color="auto" w:fill="auto"/>
          </w:tcPr>
          <w:p w14:paraId="7B0C3BA2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637" w:type="dxa"/>
            <w:shd w:val="clear" w:color="auto" w:fill="auto"/>
          </w:tcPr>
          <w:p w14:paraId="1F58B2E9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  <w:shd w:val="clear" w:color="auto" w:fill="auto"/>
          </w:tcPr>
          <w:p w14:paraId="28D44E44" w14:textId="34A55311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Materjal kinnistult </w:t>
            </w:r>
            <w:r w:rsidR="00647F6F">
              <w:rPr>
                <w:rFonts w:ascii="Times New Roman" w:hAnsi="Times New Roman"/>
              </w:rPr>
              <w:t>Järvekuru</w:t>
            </w:r>
            <w:r w:rsidR="00852A48">
              <w:rPr>
                <w:rFonts w:ascii="Times New Roman" w:hAnsi="Times New Roman"/>
              </w:rPr>
              <w:t xml:space="preserve"> </w:t>
            </w:r>
            <w:r w:rsidR="00647F6F">
              <w:rPr>
                <w:rFonts w:ascii="Times New Roman" w:hAnsi="Times New Roman"/>
              </w:rPr>
              <w:t>10501:002:0231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  <w:shd w:val="clear" w:color="auto" w:fill="auto"/>
          </w:tcPr>
          <w:p w14:paraId="5A6EFB3F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489" w:type="dxa"/>
            <w:gridSpan w:val="2"/>
            <w:shd w:val="clear" w:color="auto" w:fill="auto"/>
          </w:tcPr>
          <w:p w14:paraId="6EA98CE8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Tööde teostaja</w:t>
            </w:r>
          </w:p>
        </w:tc>
        <w:tc>
          <w:tcPr>
            <w:tcW w:w="8492" w:type="dxa"/>
            <w:gridSpan w:val="15"/>
            <w:shd w:val="clear" w:color="auto" w:fill="auto"/>
          </w:tcPr>
          <w:p w14:paraId="798F8522" w14:textId="2C4D9A8E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 Roger Puit</w:t>
            </w:r>
          </w:p>
        </w:tc>
      </w:tr>
      <w:tr w:rsidR="0000780C" w:rsidRPr="0041094F" w14:paraId="34A3C834" w14:textId="77777777" w:rsidTr="00647F6F">
        <w:trPr>
          <w:trHeight w:val="307"/>
        </w:trPr>
        <w:tc>
          <w:tcPr>
            <w:tcW w:w="5522" w:type="dxa"/>
            <w:gridSpan w:val="2"/>
            <w:vMerge/>
            <w:shd w:val="clear" w:color="auto" w:fill="auto"/>
          </w:tcPr>
          <w:p w14:paraId="3F39DFF5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6" w:type="dxa"/>
            <w:gridSpan w:val="5"/>
            <w:shd w:val="clear" w:color="auto" w:fill="auto"/>
          </w:tcPr>
          <w:p w14:paraId="2A5197A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 w:rsidRPr="0041094F">
              <w:rPr>
                <w:rFonts w:ascii="Times New Roman" w:hAnsi="Times New Roman"/>
              </w:rPr>
              <w:t>Liikluskorralduse eest vastutaja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1734308C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  <w:shd w:val="clear" w:color="auto" w:fill="auto"/>
          </w:tcPr>
          <w:p w14:paraId="483731E4" w14:textId="06AB53B2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Olger Vorobjov</w:t>
            </w:r>
          </w:p>
        </w:tc>
        <w:tc>
          <w:tcPr>
            <w:tcW w:w="572" w:type="dxa"/>
            <w:gridSpan w:val="2"/>
            <w:shd w:val="clear" w:color="auto" w:fill="auto"/>
          </w:tcPr>
          <w:p w14:paraId="0881D92A" w14:textId="77777777" w:rsidR="0000780C" w:rsidRPr="0041094F" w:rsidRDefault="0000780C" w:rsidP="0000780C">
            <w:pPr>
              <w:widowControl w:val="0"/>
              <w:rPr>
                <w:rFonts w:ascii="Times New Roman" w:hAnsi="Times New Roman"/>
                <w:sz w:val="16"/>
                <w:szCs w:val="16"/>
              </w:rPr>
            </w:pPr>
            <w:r w:rsidRPr="0041094F">
              <w:rPr>
                <w:rFonts w:ascii="Times New Roman" w:hAnsi="Times New Roman"/>
                <w:sz w:val="16"/>
                <w:szCs w:val="16"/>
              </w:rPr>
              <w:t>Tel. nr</w:t>
            </w:r>
          </w:p>
        </w:tc>
        <w:tc>
          <w:tcPr>
            <w:tcW w:w="2467" w:type="dxa"/>
            <w:gridSpan w:val="4"/>
            <w:shd w:val="clear" w:color="auto" w:fill="auto"/>
          </w:tcPr>
          <w:p w14:paraId="7874D1DB" w14:textId="1186E4EB" w:rsidR="0000780C" w:rsidRPr="0041094F" w:rsidRDefault="0000780C" w:rsidP="0000780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56568267</w:t>
            </w:r>
          </w:p>
        </w:tc>
      </w:tr>
    </w:tbl>
    <w:p w14:paraId="26122E72" w14:textId="095BA034" w:rsidR="00FF0024" w:rsidRPr="0041094F" w:rsidRDefault="00FF0024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</w:p>
    <w:sectPr w:rsidR="00FF0024" w:rsidRPr="0041094F" w:rsidSect="00FB3B58">
      <w:footerReference w:type="even" r:id="rId14"/>
      <w:footerReference w:type="default" r:id="rId15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782AC" w14:textId="77777777" w:rsidR="006F0E1C" w:rsidRDefault="006F0E1C">
      <w:r>
        <w:separator/>
      </w:r>
    </w:p>
  </w:endnote>
  <w:endnote w:type="continuationSeparator" w:id="0">
    <w:p w14:paraId="78EE4824" w14:textId="77777777" w:rsidR="006F0E1C" w:rsidRDefault="006F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D351C" w14:textId="77777777" w:rsidR="006F0E1C" w:rsidRDefault="006F0E1C">
      <w:r>
        <w:separator/>
      </w:r>
    </w:p>
  </w:footnote>
  <w:footnote w:type="continuationSeparator" w:id="0">
    <w:p w14:paraId="63A09AE0" w14:textId="77777777" w:rsidR="006F0E1C" w:rsidRDefault="006F0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8"/>
  </w:num>
  <w:num w:numId="4">
    <w:abstractNumId w:val="19"/>
  </w:num>
  <w:num w:numId="5">
    <w:abstractNumId w:val="25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  <w:num w:numId="10">
    <w:abstractNumId w:val="22"/>
  </w:num>
  <w:num w:numId="11">
    <w:abstractNumId w:val="10"/>
  </w:num>
  <w:num w:numId="12">
    <w:abstractNumId w:val="8"/>
  </w:num>
  <w:num w:numId="13">
    <w:abstractNumId w:val="21"/>
  </w:num>
  <w:num w:numId="14">
    <w:abstractNumId w:val="14"/>
  </w:num>
  <w:num w:numId="15">
    <w:abstractNumId w:val="1"/>
  </w:num>
  <w:num w:numId="16">
    <w:abstractNumId w:val="26"/>
  </w:num>
  <w:num w:numId="17">
    <w:abstractNumId w:val="20"/>
  </w:num>
  <w:num w:numId="18">
    <w:abstractNumId w:val="29"/>
  </w:num>
  <w:num w:numId="19">
    <w:abstractNumId w:val="0"/>
  </w:num>
  <w:num w:numId="20">
    <w:abstractNumId w:val="17"/>
  </w:num>
  <w:num w:numId="21">
    <w:abstractNumId w:val="23"/>
  </w:num>
  <w:num w:numId="22">
    <w:abstractNumId w:val="13"/>
  </w:num>
  <w:num w:numId="23">
    <w:abstractNumId w:val="11"/>
  </w:num>
  <w:num w:numId="24">
    <w:abstractNumId w:val="2"/>
  </w:num>
  <w:num w:numId="25">
    <w:abstractNumId w:val="4"/>
  </w:num>
  <w:num w:numId="26">
    <w:abstractNumId w:val="27"/>
  </w:num>
  <w:num w:numId="27">
    <w:abstractNumId w:val="3"/>
  </w:num>
  <w:num w:numId="28">
    <w:abstractNumId w:val="9"/>
  </w:num>
  <w:num w:numId="29">
    <w:abstractNumId w:val="16"/>
  </w:num>
  <w:num w:numId="3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A2B9D"/>
    <w:rsid w:val="000A6133"/>
    <w:rsid w:val="000B2ACD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14B1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47F6F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0E1C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2A48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264DA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7F02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arktee-sm.mnt.ee/tts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mc@transpordiamet.e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arktee-sm.mnt.ee/tt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3586-5121-4C1F-935F-5BEA03347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Olger Vorobjov</cp:lastModifiedBy>
  <cp:revision>2</cp:revision>
  <cp:lastPrinted>2017-12-05T09:21:00Z</cp:lastPrinted>
  <dcterms:created xsi:type="dcterms:W3CDTF">2026-09-22T12:22:00Z</dcterms:created>
  <dcterms:modified xsi:type="dcterms:W3CDTF">2026-09-22T12:22:00Z</dcterms:modified>
</cp:coreProperties>
</file>